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792" w:rsidRDefault="00695C18">
      <w:pPr>
        <w:snapToGrid w:val="0"/>
        <w:spacing w:line="255" w:lineRule="auto"/>
        <w:rPr>
          <w:rFonts w:ascii="仿宋_GB2312" w:eastAsia="仿宋_GB2312" w:hAnsi="仿宋_GB2312" w:cs="仿宋_GB2312"/>
          <w:b/>
          <w:bCs/>
          <w:sz w:val="24"/>
          <w:szCs w:val="24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附件</w:t>
      </w:r>
      <w:r w:rsidR="00B31C65"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2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：</w:t>
      </w:r>
    </w:p>
    <w:p w:rsidR="00216403" w:rsidRDefault="00216403" w:rsidP="00216403">
      <w:pPr>
        <w:snapToGrid w:val="0"/>
        <w:spacing w:line="360" w:lineRule="auto"/>
        <w:jc w:val="center"/>
        <w:rPr>
          <w:rFonts w:ascii="仿宋_GB2312" w:eastAsia="仿宋_GB2312" w:hAnsi="仿宋_GB2312" w:cs="仿宋_GB2312"/>
          <w:b/>
          <w:bCs/>
          <w:sz w:val="36"/>
          <w:szCs w:val="44"/>
        </w:rPr>
      </w:pPr>
      <w:r>
        <w:rPr>
          <w:rFonts w:ascii="仿宋_GB2312" w:eastAsia="仿宋_GB2312" w:hAnsi="仿宋_GB2312" w:cs="仿宋_GB2312" w:hint="eastAsia"/>
          <w:b/>
          <w:bCs/>
          <w:sz w:val="36"/>
          <w:szCs w:val="44"/>
        </w:rPr>
        <w:t>广州药品集团采购委托议价报价</w:t>
      </w:r>
      <w:r w:rsidR="00B31C65">
        <w:rPr>
          <w:rFonts w:ascii="仿宋_GB2312" w:eastAsia="仿宋_GB2312" w:hAnsi="仿宋_GB2312" w:cs="仿宋_GB2312" w:hint="eastAsia"/>
          <w:b/>
          <w:bCs/>
          <w:sz w:val="36"/>
          <w:szCs w:val="44"/>
        </w:rPr>
        <w:t>表</w:t>
      </w:r>
    </w:p>
    <w:tbl>
      <w:tblPr>
        <w:tblStyle w:val="a7"/>
        <w:tblW w:w="14475" w:type="dxa"/>
        <w:tblInd w:w="-450" w:type="dxa"/>
        <w:tblLayout w:type="fixed"/>
        <w:tblLook w:val="04A0" w:firstRow="1" w:lastRow="0" w:firstColumn="1" w:lastColumn="0" w:noHBand="0" w:noVBand="1"/>
      </w:tblPr>
      <w:tblGrid>
        <w:gridCol w:w="787"/>
        <w:gridCol w:w="1182"/>
        <w:gridCol w:w="999"/>
        <w:gridCol w:w="992"/>
        <w:gridCol w:w="1406"/>
        <w:gridCol w:w="646"/>
        <w:gridCol w:w="595"/>
        <w:gridCol w:w="839"/>
        <w:gridCol w:w="1380"/>
        <w:gridCol w:w="1186"/>
        <w:gridCol w:w="994"/>
        <w:gridCol w:w="1050"/>
        <w:gridCol w:w="994"/>
        <w:gridCol w:w="1425"/>
      </w:tblGrid>
      <w:tr w:rsidR="00216403" w:rsidTr="00276FEE">
        <w:trPr>
          <w:trHeight w:hRule="exact" w:val="1591"/>
        </w:trPr>
        <w:tc>
          <w:tcPr>
            <w:tcW w:w="787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序号</w:t>
            </w:r>
          </w:p>
        </w:tc>
        <w:tc>
          <w:tcPr>
            <w:tcW w:w="1182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产品ID</w:t>
            </w:r>
          </w:p>
        </w:tc>
        <w:tc>
          <w:tcPr>
            <w:tcW w:w="999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通用名</w:t>
            </w:r>
          </w:p>
        </w:tc>
        <w:tc>
          <w:tcPr>
            <w:tcW w:w="992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剂型</w:t>
            </w:r>
          </w:p>
        </w:tc>
        <w:tc>
          <w:tcPr>
            <w:tcW w:w="1406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规格</w:t>
            </w:r>
          </w:p>
        </w:tc>
        <w:tc>
          <w:tcPr>
            <w:tcW w:w="646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转换比</w:t>
            </w:r>
          </w:p>
        </w:tc>
        <w:tc>
          <w:tcPr>
            <w:tcW w:w="595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包装单位</w:t>
            </w:r>
          </w:p>
        </w:tc>
        <w:tc>
          <w:tcPr>
            <w:tcW w:w="839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包装材质</w:t>
            </w:r>
          </w:p>
        </w:tc>
        <w:tc>
          <w:tcPr>
            <w:tcW w:w="1380" w:type="dxa"/>
            <w:vAlign w:val="center"/>
          </w:tcPr>
          <w:p w:rsidR="00216403" w:rsidRDefault="00216403" w:rsidP="00FB421D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生产企业</w:t>
            </w:r>
          </w:p>
        </w:tc>
        <w:tc>
          <w:tcPr>
            <w:tcW w:w="1186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投标企业</w:t>
            </w:r>
          </w:p>
        </w:tc>
        <w:tc>
          <w:tcPr>
            <w:tcW w:w="994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第一轮报价</w:t>
            </w:r>
          </w:p>
          <w:p w:rsidR="00216403" w:rsidRDefault="00B31C65" w:rsidP="00FB421D">
            <w:pPr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</w:t>
            </w:r>
            <w:r w:rsidR="00216403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（元）</w:t>
            </w:r>
          </w:p>
        </w:tc>
        <w:tc>
          <w:tcPr>
            <w:tcW w:w="1050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第二轮报价（元）</w:t>
            </w:r>
          </w:p>
        </w:tc>
        <w:tc>
          <w:tcPr>
            <w:tcW w:w="994" w:type="dxa"/>
            <w:vAlign w:val="center"/>
          </w:tcPr>
          <w:p w:rsidR="00216403" w:rsidRDefault="00216403" w:rsidP="00FB421D">
            <w:pPr>
              <w:tabs>
                <w:tab w:val="left" w:pos="203"/>
              </w:tabs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第三轮报价（元）</w:t>
            </w:r>
          </w:p>
        </w:tc>
        <w:tc>
          <w:tcPr>
            <w:tcW w:w="1425" w:type="dxa"/>
            <w:vAlign w:val="center"/>
          </w:tcPr>
          <w:p w:rsidR="00216403" w:rsidRDefault="00216403" w:rsidP="00FB421D">
            <w:pPr>
              <w:tabs>
                <w:tab w:val="left" w:pos="203"/>
              </w:tabs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被授权人确认签字（并按指纹）</w:t>
            </w:r>
          </w:p>
        </w:tc>
      </w:tr>
      <w:tr w:rsidR="00216403" w:rsidTr="00276FEE">
        <w:trPr>
          <w:trHeight w:hRule="exact" w:val="811"/>
        </w:trPr>
        <w:tc>
          <w:tcPr>
            <w:tcW w:w="787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182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99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406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646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595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39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380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186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94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94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425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216403" w:rsidTr="00276FEE">
        <w:trPr>
          <w:trHeight w:hRule="exact" w:val="811"/>
        </w:trPr>
        <w:tc>
          <w:tcPr>
            <w:tcW w:w="787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182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99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406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646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595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39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380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186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94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94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425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216403" w:rsidTr="00276FEE">
        <w:trPr>
          <w:trHeight w:hRule="exact" w:val="811"/>
        </w:trPr>
        <w:tc>
          <w:tcPr>
            <w:tcW w:w="787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182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99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406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646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595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39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380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186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94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94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425" w:type="dxa"/>
            <w:vAlign w:val="center"/>
          </w:tcPr>
          <w:p w:rsidR="00216403" w:rsidRDefault="00216403" w:rsidP="00FB421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</w:tbl>
    <w:p w:rsidR="00216403" w:rsidRDefault="00216403" w:rsidP="00216403">
      <w:pPr>
        <w:rPr>
          <w:rFonts w:ascii="仿宋_GB2312" w:eastAsia="仿宋_GB2312" w:hAnsi="仿宋_GB2312" w:cs="仿宋_GB2312"/>
          <w:sz w:val="28"/>
          <w:szCs w:val="36"/>
        </w:rPr>
      </w:pPr>
    </w:p>
    <w:p w:rsidR="00216403" w:rsidRDefault="00216403" w:rsidP="00216403">
      <w:pPr>
        <w:rPr>
          <w:rFonts w:ascii="仿宋_GB2312" w:eastAsia="仿宋_GB2312" w:hAnsi="仿宋_GB2312" w:cs="仿宋_GB2312"/>
          <w:sz w:val="28"/>
          <w:szCs w:val="36"/>
        </w:rPr>
      </w:pPr>
      <w:r>
        <w:rPr>
          <w:rFonts w:ascii="仿宋_GB2312" w:eastAsia="仿宋_GB2312" w:hAnsi="仿宋_GB2312" w:cs="仿宋_GB2312" w:hint="eastAsia"/>
          <w:sz w:val="28"/>
          <w:szCs w:val="36"/>
        </w:rPr>
        <w:t xml:space="preserve">                                                 生产企业名称（盖章）：</w:t>
      </w:r>
      <w:r>
        <w:rPr>
          <w:rFonts w:ascii="仿宋_GB2312" w:eastAsia="仿宋_GB2312" w:hAnsi="仿宋_GB2312" w:cs="仿宋_GB2312" w:hint="eastAsia"/>
          <w:sz w:val="28"/>
          <w:szCs w:val="36"/>
          <w:u w:val="single"/>
        </w:rPr>
        <w:t xml:space="preserve">                               </w:t>
      </w:r>
      <w:r>
        <w:rPr>
          <w:rFonts w:ascii="仿宋_GB2312" w:eastAsia="仿宋_GB2312" w:hAnsi="仿宋_GB2312" w:cs="仿宋_GB2312" w:hint="eastAsia"/>
          <w:sz w:val="28"/>
          <w:szCs w:val="36"/>
        </w:rPr>
        <w:t xml:space="preserve"> </w:t>
      </w:r>
    </w:p>
    <w:p w:rsidR="00216403" w:rsidRDefault="00216403" w:rsidP="00216403">
      <w:pPr>
        <w:rPr>
          <w:rFonts w:ascii="仿宋_GB2312" w:eastAsia="仿宋_GB2312" w:hAnsi="仿宋_GB2312" w:cs="仿宋_GB2312"/>
          <w:sz w:val="28"/>
          <w:szCs w:val="36"/>
        </w:rPr>
      </w:pPr>
      <w:r>
        <w:rPr>
          <w:rFonts w:ascii="仿宋_GB2312" w:eastAsia="仿宋_GB2312" w:hAnsi="仿宋_GB2312" w:cs="仿宋_GB2312" w:hint="eastAsia"/>
          <w:sz w:val="28"/>
          <w:szCs w:val="36"/>
        </w:rPr>
        <w:t xml:space="preserve">                                                 出具日期：</w:t>
      </w:r>
      <w:r>
        <w:rPr>
          <w:rFonts w:ascii="仿宋_GB2312" w:eastAsia="仿宋_GB2312" w:hAnsi="仿宋_GB2312" w:cs="仿宋_GB2312" w:hint="eastAsia"/>
          <w:sz w:val="28"/>
          <w:szCs w:val="36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28"/>
          <w:szCs w:val="36"/>
        </w:rPr>
        <w:t xml:space="preserve">年 </w:t>
      </w:r>
      <w:r>
        <w:rPr>
          <w:rFonts w:ascii="仿宋_GB2312" w:eastAsia="仿宋_GB2312" w:hAnsi="仿宋_GB2312" w:cs="仿宋_GB2312" w:hint="eastAsia"/>
          <w:sz w:val="28"/>
          <w:szCs w:val="36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28"/>
          <w:szCs w:val="36"/>
        </w:rPr>
        <w:t>月</w:t>
      </w:r>
      <w:r>
        <w:rPr>
          <w:rFonts w:ascii="仿宋_GB2312" w:eastAsia="仿宋_GB2312" w:hAnsi="仿宋_GB2312" w:cs="仿宋_GB2312" w:hint="eastAsia"/>
          <w:sz w:val="28"/>
          <w:szCs w:val="36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28"/>
          <w:szCs w:val="36"/>
        </w:rPr>
        <w:t>日</w:t>
      </w:r>
    </w:p>
    <w:p w:rsidR="00216403" w:rsidRDefault="00216403" w:rsidP="00216403">
      <w:pPr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 xml:space="preserve">  注： 1、报价以最小制剂单位报价，价格保留小数点后四位；</w:t>
      </w:r>
    </w:p>
    <w:p w:rsidR="00F14792" w:rsidRDefault="00216403" w:rsidP="00216403">
      <w:pPr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 xml:space="preserve">       2、同一企业产品太多可自行增加行数；</w:t>
      </w:r>
    </w:p>
    <w:p w:rsidR="00695C18" w:rsidRPr="00216403" w:rsidRDefault="00695C18" w:rsidP="00216403">
      <w:pPr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 xml:space="preserve">       3、第二轮、第三轮报价现场填写；</w:t>
      </w:r>
    </w:p>
    <w:sectPr w:rsidR="00695C18" w:rsidRPr="00216403" w:rsidSect="0021640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109C" w:rsidRDefault="007A109C" w:rsidP="00B31C65">
      <w:r>
        <w:separator/>
      </w:r>
    </w:p>
  </w:endnote>
  <w:endnote w:type="continuationSeparator" w:id="0">
    <w:p w:rsidR="007A109C" w:rsidRDefault="007A109C" w:rsidP="00B31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109C" w:rsidRDefault="007A109C" w:rsidP="00B31C65">
      <w:r>
        <w:separator/>
      </w:r>
    </w:p>
  </w:footnote>
  <w:footnote w:type="continuationSeparator" w:id="0">
    <w:p w:rsidR="007A109C" w:rsidRDefault="007A109C" w:rsidP="00B31C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A17072"/>
    <w:multiLevelType w:val="multilevel"/>
    <w:tmpl w:val="11A17072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D22"/>
    <w:rsid w:val="0000045C"/>
    <w:rsid w:val="00002D25"/>
    <w:rsid w:val="00007CBB"/>
    <w:rsid w:val="00016840"/>
    <w:rsid w:val="00017600"/>
    <w:rsid w:val="000265A3"/>
    <w:rsid w:val="00042182"/>
    <w:rsid w:val="00043BDC"/>
    <w:rsid w:val="0005129B"/>
    <w:rsid w:val="00056666"/>
    <w:rsid w:val="00064CB0"/>
    <w:rsid w:val="000826A3"/>
    <w:rsid w:val="0009477A"/>
    <w:rsid w:val="000A0850"/>
    <w:rsid w:val="000B102F"/>
    <w:rsid w:val="000B1E63"/>
    <w:rsid w:val="000C15B0"/>
    <w:rsid w:val="000C3F62"/>
    <w:rsid w:val="000C7FC2"/>
    <w:rsid w:val="000D4D53"/>
    <w:rsid w:val="000D650A"/>
    <w:rsid w:val="000F09DD"/>
    <w:rsid w:val="00103800"/>
    <w:rsid w:val="0013433F"/>
    <w:rsid w:val="00137379"/>
    <w:rsid w:val="00137638"/>
    <w:rsid w:val="00141F7E"/>
    <w:rsid w:val="00144FF4"/>
    <w:rsid w:val="00146906"/>
    <w:rsid w:val="00157C5F"/>
    <w:rsid w:val="001641D9"/>
    <w:rsid w:val="00174582"/>
    <w:rsid w:val="00174DB9"/>
    <w:rsid w:val="00182728"/>
    <w:rsid w:val="00190FD9"/>
    <w:rsid w:val="00197B13"/>
    <w:rsid w:val="001C2602"/>
    <w:rsid w:val="001D1B9D"/>
    <w:rsid w:val="001F3385"/>
    <w:rsid w:val="0020106F"/>
    <w:rsid w:val="00216403"/>
    <w:rsid w:val="00232EB3"/>
    <w:rsid w:val="002539C7"/>
    <w:rsid w:val="00256F27"/>
    <w:rsid w:val="00261740"/>
    <w:rsid w:val="00262880"/>
    <w:rsid w:val="00276FEE"/>
    <w:rsid w:val="002A55C3"/>
    <w:rsid w:val="002C2F05"/>
    <w:rsid w:val="002C5093"/>
    <w:rsid w:val="002C5A92"/>
    <w:rsid w:val="002D03D6"/>
    <w:rsid w:val="002D243B"/>
    <w:rsid w:val="002E0E78"/>
    <w:rsid w:val="002F1854"/>
    <w:rsid w:val="003014DD"/>
    <w:rsid w:val="00316F92"/>
    <w:rsid w:val="003237D7"/>
    <w:rsid w:val="0033359F"/>
    <w:rsid w:val="00345B41"/>
    <w:rsid w:val="00345C30"/>
    <w:rsid w:val="00345F81"/>
    <w:rsid w:val="003542CE"/>
    <w:rsid w:val="003545E4"/>
    <w:rsid w:val="0035513C"/>
    <w:rsid w:val="00357761"/>
    <w:rsid w:val="0036364D"/>
    <w:rsid w:val="00372347"/>
    <w:rsid w:val="00372D7E"/>
    <w:rsid w:val="00383C9D"/>
    <w:rsid w:val="003A1C23"/>
    <w:rsid w:val="003A59D1"/>
    <w:rsid w:val="003B2A2F"/>
    <w:rsid w:val="003C13DA"/>
    <w:rsid w:val="003F0709"/>
    <w:rsid w:val="0040235A"/>
    <w:rsid w:val="00406E59"/>
    <w:rsid w:val="00413F76"/>
    <w:rsid w:val="00414BB5"/>
    <w:rsid w:val="004203B9"/>
    <w:rsid w:val="004214CB"/>
    <w:rsid w:val="00421A57"/>
    <w:rsid w:val="004274BA"/>
    <w:rsid w:val="004332EC"/>
    <w:rsid w:val="0043366E"/>
    <w:rsid w:val="00436C78"/>
    <w:rsid w:val="00461D4A"/>
    <w:rsid w:val="00462EF9"/>
    <w:rsid w:val="004760F3"/>
    <w:rsid w:val="00481CBC"/>
    <w:rsid w:val="00484989"/>
    <w:rsid w:val="00487AA7"/>
    <w:rsid w:val="004A0DC8"/>
    <w:rsid w:val="004A2CB6"/>
    <w:rsid w:val="004A2FF2"/>
    <w:rsid w:val="004B27D8"/>
    <w:rsid w:val="004C1DB9"/>
    <w:rsid w:val="004D0B5B"/>
    <w:rsid w:val="004D126F"/>
    <w:rsid w:val="004D30F5"/>
    <w:rsid w:val="004D59AB"/>
    <w:rsid w:val="004E01B7"/>
    <w:rsid w:val="004F0CC0"/>
    <w:rsid w:val="0051038D"/>
    <w:rsid w:val="005104B7"/>
    <w:rsid w:val="005146A4"/>
    <w:rsid w:val="00521AEA"/>
    <w:rsid w:val="00540615"/>
    <w:rsid w:val="00561DF2"/>
    <w:rsid w:val="005645BC"/>
    <w:rsid w:val="00566CA7"/>
    <w:rsid w:val="00571DFE"/>
    <w:rsid w:val="00572127"/>
    <w:rsid w:val="005745D1"/>
    <w:rsid w:val="00575B60"/>
    <w:rsid w:val="00576BB6"/>
    <w:rsid w:val="00581073"/>
    <w:rsid w:val="00593FB5"/>
    <w:rsid w:val="005C31A5"/>
    <w:rsid w:val="005E113C"/>
    <w:rsid w:val="005E313E"/>
    <w:rsid w:val="005E5D2A"/>
    <w:rsid w:val="005F057B"/>
    <w:rsid w:val="005F0DA9"/>
    <w:rsid w:val="005F706D"/>
    <w:rsid w:val="00604954"/>
    <w:rsid w:val="00610989"/>
    <w:rsid w:val="00615E43"/>
    <w:rsid w:val="006277DF"/>
    <w:rsid w:val="00643F97"/>
    <w:rsid w:val="0064583B"/>
    <w:rsid w:val="00647DDD"/>
    <w:rsid w:val="006829A4"/>
    <w:rsid w:val="00685401"/>
    <w:rsid w:val="00695C18"/>
    <w:rsid w:val="006A5B0A"/>
    <w:rsid w:val="006A75FA"/>
    <w:rsid w:val="006A7800"/>
    <w:rsid w:val="006B689B"/>
    <w:rsid w:val="006C4CAA"/>
    <w:rsid w:val="006D05BA"/>
    <w:rsid w:val="006D1F70"/>
    <w:rsid w:val="006D2885"/>
    <w:rsid w:val="006D6060"/>
    <w:rsid w:val="006E2A34"/>
    <w:rsid w:val="006F1D9E"/>
    <w:rsid w:val="006F3629"/>
    <w:rsid w:val="006F564E"/>
    <w:rsid w:val="00701682"/>
    <w:rsid w:val="00717089"/>
    <w:rsid w:val="00762902"/>
    <w:rsid w:val="00764E86"/>
    <w:rsid w:val="00770CD7"/>
    <w:rsid w:val="00775EA0"/>
    <w:rsid w:val="00781157"/>
    <w:rsid w:val="00793015"/>
    <w:rsid w:val="007A109C"/>
    <w:rsid w:val="007B3C52"/>
    <w:rsid w:val="007B6770"/>
    <w:rsid w:val="007E232C"/>
    <w:rsid w:val="007E39ED"/>
    <w:rsid w:val="007F016D"/>
    <w:rsid w:val="00800B91"/>
    <w:rsid w:val="00825B59"/>
    <w:rsid w:val="00826EA0"/>
    <w:rsid w:val="008304C9"/>
    <w:rsid w:val="008436C8"/>
    <w:rsid w:val="00844963"/>
    <w:rsid w:val="0084518F"/>
    <w:rsid w:val="008728F3"/>
    <w:rsid w:val="00873D15"/>
    <w:rsid w:val="00873FBD"/>
    <w:rsid w:val="0087460E"/>
    <w:rsid w:val="00875A1C"/>
    <w:rsid w:val="0088056F"/>
    <w:rsid w:val="008927A4"/>
    <w:rsid w:val="00895688"/>
    <w:rsid w:val="00896612"/>
    <w:rsid w:val="00897663"/>
    <w:rsid w:val="008B36CA"/>
    <w:rsid w:val="008D136F"/>
    <w:rsid w:val="008F0C88"/>
    <w:rsid w:val="008F4E5A"/>
    <w:rsid w:val="009063D1"/>
    <w:rsid w:val="00920662"/>
    <w:rsid w:val="00947E33"/>
    <w:rsid w:val="00963D6A"/>
    <w:rsid w:val="00966DBD"/>
    <w:rsid w:val="00974093"/>
    <w:rsid w:val="009769F1"/>
    <w:rsid w:val="009B303E"/>
    <w:rsid w:val="009C23C5"/>
    <w:rsid w:val="009C2A20"/>
    <w:rsid w:val="009C2A95"/>
    <w:rsid w:val="009E08EF"/>
    <w:rsid w:val="009F51FE"/>
    <w:rsid w:val="009F6E43"/>
    <w:rsid w:val="00A25658"/>
    <w:rsid w:val="00A25D9B"/>
    <w:rsid w:val="00A272B2"/>
    <w:rsid w:val="00A3497B"/>
    <w:rsid w:val="00A374A5"/>
    <w:rsid w:val="00A37B62"/>
    <w:rsid w:val="00A45395"/>
    <w:rsid w:val="00A45CD7"/>
    <w:rsid w:val="00A51A25"/>
    <w:rsid w:val="00A523A5"/>
    <w:rsid w:val="00A52D22"/>
    <w:rsid w:val="00A53AC3"/>
    <w:rsid w:val="00A61F98"/>
    <w:rsid w:val="00A71052"/>
    <w:rsid w:val="00A838FE"/>
    <w:rsid w:val="00A83D59"/>
    <w:rsid w:val="00A96F9F"/>
    <w:rsid w:val="00AA41FB"/>
    <w:rsid w:val="00AA5528"/>
    <w:rsid w:val="00AA6728"/>
    <w:rsid w:val="00AC0EB0"/>
    <w:rsid w:val="00AE103D"/>
    <w:rsid w:val="00B055CC"/>
    <w:rsid w:val="00B068F9"/>
    <w:rsid w:val="00B06D92"/>
    <w:rsid w:val="00B279DB"/>
    <w:rsid w:val="00B27BBA"/>
    <w:rsid w:val="00B30B8C"/>
    <w:rsid w:val="00B31C65"/>
    <w:rsid w:val="00B50CF7"/>
    <w:rsid w:val="00B513A3"/>
    <w:rsid w:val="00B74C73"/>
    <w:rsid w:val="00B80D6D"/>
    <w:rsid w:val="00B81E46"/>
    <w:rsid w:val="00B92A65"/>
    <w:rsid w:val="00BA1646"/>
    <w:rsid w:val="00BD695A"/>
    <w:rsid w:val="00BE20A9"/>
    <w:rsid w:val="00BF6BFF"/>
    <w:rsid w:val="00C001E3"/>
    <w:rsid w:val="00C1305F"/>
    <w:rsid w:val="00C21EF1"/>
    <w:rsid w:val="00C31E2F"/>
    <w:rsid w:val="00C40752"/>
    <w:rsid w:val="00C4788E"/>
    <w:rsid w:val="00C74DAC"/>
    <w:rsid w:val="00C81B56"/>
    <w:rsid w:val="00C87B5A"/>
    <w:rsid w:val="00C90418"/>
    <w:rsid w:val="00C94C1A"/>
    <w:rsid w:val="00C94D1B"/>
    <w:rsid w:val="00C96E0B"/>
    <w:rsid w:val="00CA3A14"/>
    <w:rsid w:val="00CA3B4F"/>
    <w:rsid w:val="00CA5A5C"/>
    <w:rsid w:val="00CB11E3"/>
    <w:rsid w:val="00CC0B48"/>
    <w:rsid w:val="00CC7D6E"/>
    <w:rsid w:val="00CF1E93"/>
    <w:rsid w:val="00CF4DD5"/>
    <w:rsid w:val="00D069CE"/>
    <w:rsid w:val="00D10D5D"/>
    <w:rsid w:val="00D1513D"/>
    <w:rsid w:val="00D1786C"/>
    <w:rsid w:val="00D24D3D"/>
    <w:rsid w:val="00D337E5"/>
    <w:rsid w:val="00D47898"/>
    <w:rsid w:val="00D569A5"/>
    <w:rsid w:val="00D61826"/>
    <w:rsid w:val="00D71665"/>
    <w:rsid w:val="00D80ADE"/>
    <w:rsid w:val="00D85EA0"/>
    <w:rsid w:val="00D927DC"/>
    <w:rsid w:val="00D97CE9"/>
    <w:rsid w:val="00DC0255"/>
    <w:rsid w:val="00DC305B"/>
    <w:rsid w:val="00E0661C"/>
    <w:rsid w:val="00E21515"/>
    <w:rsid w:val="00E25955"/>
    <w:rsid w:val="00E31B47"/>
    <w:rsid w:val="00E45EF8"/>
    <w:rsid w:val="00E509D1"/>
    <w:rsid w:val="00E5105F"/>
    <w:rsid w:val="00E521D1"/>
    <w:rsid w:val="00E56DD5"/>
    <w:rsid w:val="00E730D8"/>
    <w:rsid w:val="00E853ED"/>
    <w:rsid w:val="00EA0A86"/>
    <w:rsid w:val="00EB7CF3"/>
    <w:rsid w:val="00EB7FA2"/>
    <w:rsid w:val="00EC5EEA"/>
    <w:rsid w:val="00ED3CC8"/>
    <w:rsid w:val="00EE1794"/>
    <w:rsid w:val="00F037E1"/>
    <w:rsid w:val="00F123B1"/>
    <w:rsid w:val="00F14792"/>
    <w:rsid w:val="00F16F78"/>
    <w:rsid w:val="00F17A70"/>
    <w:rsid w:val="00F23463"/>
    <w:rsid w:val="00F262DB"/>
    <w:rsid w:val="00F33AE4"/>
    <w:rsid w:val="00F6190D"/>
    <w:rsid w:val="00F75CC1"/>
    <w:rsid w:val="00F76CDF"/>
    <w:rsid w:val="00F773AE"/>
    <w:rsid w:val="00F873B7"/>
    <w:rsid w:val="00F9245B"/>
    <w:rsid w:val="00F96557"/>
    <w:rsid w:val="00FC7399"/>
    <w:rsid w:val="00FC7D9D"/>
    <w:rsid w:val="00FE0FAF"/>
    <w:rsid w:val="00FE20A6"/>
    <w:rsid w:val="00FE4BA4"/>
    <w:rsid w:val="064C0E27"/>
    <w:rsid w:val="1AB678EF"/>
    <w:rsid w:val="20BF56D5"/>
    <w:rsid w:val="2EF37FB5"/>
    <w:rsid w:val="52C92800"/>
    <w:rsid w:val="5B2B67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Pr>
      <w:rFonts w:eastAsia="宋体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semiHidden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8">
    <w:name w:val="List Paragraph"/>
    <w:basedOn w:val="a"/>
    <w:link w:val="Char3"/>
    <w:uiPriority w:val="34"/>
    <w:unhideWhenUsed/>
    <w:qFormat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3">
    <w:name w:val="列出段落 Char"/>
    <w:link w:val="a8"/>
    <w:uiPriority w:val="34"/>
    <w:qFormat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Pr>
      <w:rFonts w:eastAsia="宋体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semiHidden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8">
    <w:name w:val="List Paragraph"/>
    <w:basedOn w:val="a"/>
    <w:link w:val="Char3"/>
    <w:uiPriority w:val="34"/>
    <w:unhideWhenUsed/>
    <w:qFormat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3">
    <w:name w:val="列出段落 Char"/>
    <w:link w:val="a8"/>
    <w:uiPriority w:val="34"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129BA4-3B9F-4949-ACDF-1B762E4EF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61</Words>
  <Characters>350</Characters>
  <Application>Microsoft Office Word</Application>
  <DocSecurity>0</DocSecurity>
  <Lines>2</Lines>
  <Paragraphs>1</Paragraphs>
  <ScaleCrop>false</ScaleCrop>
  <Company>广东中健医药有限公司</Company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vip</dc:creator>
  <cp:lastModifiedBy>123</cp:lastModifiedBy>
  <cp:revision>4</cp:revision>
  <cp:lastPrinted>2018-06-12T04:32:00Z</cp:lastPrinted>
  <dcterms:created xsi:type="dcterms:W3CDTF">2018-12-19T11:14:00Z</dcterms:created>
  <dcterms:modified xsi:type="dcterms:W3CDTF">2018-12-19T11:43:00Z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